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729"/>
        <w:tblW w:w="0" w:type="auto"/>
        <w:tblLook w:val="04A0" w:firstRow="1" w:lastRow="0" w:firstColumn="1" w:lastColumn="0" w:noHBand="0" w:noVBand="1"/>
      </w:tblPr>
      <w:tblGrid>
        <w:gridCol w:w="10456"/>
      </w:tblGrid>
      <w:tr w:rsidR="00854122" w14:paraId="62391D6D" w14:textId="77777777" w:rsidTr="00854122">
        <w:tc>
          <w:tcPr>
            <w:tcW w:w="10456" w:type="dxa"/>
          </w:tcPr>
          <w:p w14:paraId="6808AF3B" w14:textId="3D424C1B" w:rsidR="00854122" w:rsidRDefault="00250370" w:rsidP="00854122">
            <w:pPr>
              <w:rPr>
                <w:rFonts w:ascii="Sassoon Primary" w:hAnsi="Sassoon Primary"/>
                <w:sz w:val="24"/>
                <w:szCs w:val="24"/>
              </w:rPr>
            </w:pPr>
            <w:r>
              <w:rPr>
                <w:noProof/>
                <w:lang w:eastAsia="en-GB"/>
              </w:rPr>
              <w:drawing>
                <wp:anchor distT="0" distB="0" distL="114300" distR="114300" simplePos="0" relativeHeight="251660288" behindDoc="1" locked="0" layoutInCell="1" allowOverlap="1" wp14:anchorId="6AC970AA" wp14:editId="153D0E92">
                  <wp:simplePos x="0" y="0"/>
                  <wp:positionH relativeFrom="column">
                    <wp:posOffset>5471795</wp:posOffset>
                  </wp:positionH>
                  <wp:positionV relativeFrom="paragraph">
                    <wp:posOffset>95885</wp:posOffset>
                  </wp:positionV>
                  <wp:extent cx="885825" cy="1370965"/>
                  <wp:effectExtent l="0" t="0" r="9525" b="635"/>
                  <wp:wrapTight wrapText="bothSides">
                    <wp:wrapPolygon edited="0">
                      <wp:start x="0" y="0"/>
                      <wp:lineTo x="0" y="21310"/>
                      <wp:lineTo x="21368" y="21310"/>
                      <wp:lineTo x="21368" y="0"/>
                      <wp:lineTo x="0" y="0"/>
                    </wp:wrapPolygon>
                  </wp:wrapTight>
                  <wp:docPr id="6" name="Picture 6" descr="https://images-na.ssl-images-amazon.com/images/I/5121C7WV3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21C7WV3R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370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122">
              <w:rPr>
                <w:rFonts w:ascii="Sassoon Primary" w:hAnsi="Sassoon Primary"/>
                <w:b/>
                <w:bCs/>
                <w:color w:val="0070C0"/>
                <w:sz w:val="32"/>
                <w:szCs w:val="32"/>
              </w:rPr>
              <w:t xml:space="preserve">English – </w:t>
            </w:r>
            <w:r w:rsidR="00854122" w:rsidRPr="009A12DB">
              <w:rPr>
                <w:rFonts w:ascii="Sassoon Primary" w:hAnsi="Sassoon Primary"/>
              </w:rPr>
              <w:t xml:space="preserve">Our </w:t>
            </w:r>
            <w:r w:rsidR="00BD4DCE">
              <w:rPr>
                <w:rFonts w:ascii="Sassoon Primary" w:hAnsi="Sassoon Primary"/>
              </w:rPr>
              <w:t xml:space="preserve">first </w:t>
            </w:r>
            <w:r w:rsidR="00854122" w:rsidRPr="00776177">
              <w:rPr>
                <w:rFonts w:ascii="Sassoon Primary" w:hAnsi="Sassoon Primary"/>
                <w:b/>
                <w:bCs/>
                <w:color w:val="ED7D31" w:themeColor="accent2"/>
                <w:sz w:val="28"/>
                <w:szCs w:val="28"/>
              </w:rPr>
              <w:t>English writing</w:t>
            </w:r>
            <w:r w:rsidR="00854122" w:rsidRPr="00776177">
              <w:rPr>
                <w:rFonts w:ascii="Sassoon Primary" w:hAnsi="Sassoon Primary"/>
                <w:color w:val="ED7D31" w:themeColor="accent2"/>
              </w:rPr>
              <w:t xml:space="preserve"> </w:t>
            </w:r>
            <w:r w:rsidR="00BD4DCE" w:rsidRPr="00BD4DCE">
              <w:rPr>
                <w:rFonts w:ascii="Sassoon Primary" w:hAnsi="Sassoon Primary"/>
              </w:rPr>
              <w:t xml:space="preserve">unit </w:t>
            </w:r>
            <w:r w:rsidR="00854122" w:rsidRPr="009A12DB">
              <w:rPr>
                <w:rFonts w:ascii="Sassoon Primary" w:hAnsi="Sassoon Primary"/>
              </w:rPr>
              <w:t xml:space="preserve">will be </w:t>
            </w:r>
            <w:r w:rsidR="007058E3">
              <w:rPr>
                <w:rFonts w:ascii="Sassoon Primary" w:hAnsi="Sassoon Primary"/>
              </w:rPr>
              <w:t>‘P</w:t>
            </w:r>
            <w:r w:rsidR="00BD4DCE">
              <w:rPr>
                <w:rFonts w:ascii="Sassoon Primary" w:hAnsi="Sassoon Primary"/>
              </w:rPr>
              <w:t xml:space="preserve">oems with </w:t>
            </w:r>
            <w:r w:rsidR="007058E3">
              <w:rPr>
                <w:rFonts w:ascii="Sassoon Primary" w:hAnsi="Sassoon Primary"/>
              </w:rPr>
              <w:t>I</w:t>
            </w:r>
            <w:r w:rsidR="00BD4DCE">
              <w:rPr>
                <w:rFonts w:ascii="Sassoon Primary" w:hAnsi="Sassoon Primary"/>
              </w:rPr>
              <w:t>magery</w:t>
            </w:r>
            <w:r w:rsidR="007058E3">
              <w:rPr>
                <w:rFonts w:ascii="Sassoon Primary" w:hAnsi="Sassoon Primary"/>
              </w:rPr>
              <w:t>’</w:t>
            </w:r>
            <w:r w:rsidR="00BD4DCE">
              <w:rPr>
                <w:rFonts w:ascii="Sassoon Primary" w:hAnsi="Sassoon Primary"/>
              </w:rPr>
              <w:t>. We will be looking at how authors create vivid images in our minds using language effects. Children will be able to identify examples of figurative language within poems including metaphor, simile and personification.</w:t>
            </w:r>
            <w:r w:rsidR="00AA6135">
              <w:rPr>
                <w:rFonts w:ascii="Sassoon Primary" w:hAnsi="Sassoon Primary"/>
              </w:rPr>
              <w:t xml:space="preserve"> </w:t>
            </w:r>
          </w:p>
          <w:p w14:paraId="30376671" w14:textId="2C9A283C" w:rsidR="00854122" w:rsidRDefault="00854122" w:rsidP="00854122">
            <w:pPr>
              <w:rPr>
                <w:rFonts w:ascii="Sassoon Primary" w:hAnsi="Sassoon Primary"/>
                <w:sz w:val="24"/>
                <w:szCs w:val="24"/>
              </w:rPr>
            </w:pPr>
            <w:r w:rsidRPr="00B9752B">
              <w:rPr>
                <w:rFonts w:ascii="Sassoon Primary" w:hAnsi="Sassoon Primary"/>
                <w:b/>
                <w:bCs/>
                <w:color w:val="ED7D31" w:themeColor="accent2"/>
                <w:sz w:val="28"/>
                <w:szCs w:val="28"/>
              </w:rPr>
              <w:t>Grammar &amp; Punctuation –</w:t>
            </w:r>
            <w:r w:rsidRPr="00B9752B">
              <w:rPr>
                <w:rFonts w:ascii="Sassoon Primary" w:hAnsi="Sassoon Primary"/>
                <w:color w:val="ED7D31" w:themeColor="accent2"/>
                <w:sz w:val="24"/>
                <w:szCs w:val="24"/>
              </w:rPr>
              <w:t xml:space="preserve"> </w:t>
            </w:r>
            <w:r w:rsidRPr="009A12DB">
              <w:rPr>
                <w:rFonts w:ascii="Sassoon Primary" w:hAnsi="Sassoon Primary"/>
              </w:rPr>
              <w:t xml:space="preserve">We will be </w:t>
            </w:r>
            <w:r w:rsidR="00AA6135">
              <w:rPr>
                <w:rFonts w:ascii="Sassoon Primary" w:hAnsi="Sassoon Primary"/>
              </w:rPr>
              <w:t>focusing on modal verbs, formal language,</w:t>
            </w:r>
            <w:r w:rsidR="00250370">
              <w:rPr>
                <w:rFonts w:ascii="Sassoon Primary" w:hAnsi="Sassoon Primary"/>
              </w:rPr>
              <w:t xml:space="preserve"> emotive language,</w:t>
            </w:r>
            <w:r w:rsidR="00AA6135">
              <w:rPr>
                <w:rFonts w:ascii="Sassoon Primary" w:hAnsi="Sassoon Primary"/>
              </w:rPr>
              <w:t xml:space="preserve"> active and passive sentences, inver</w:t>
            </w:r>
            <w:r w:rsidR="00250370">
              <w:rPr>
                <w:rFonts w:ascii="Sassoon Primary" w:hAnsi="Sassoon Primary"/>
              </w:rPr>
              <w:t>ted commas, colons, semi</w:t>
            </w:r>
            <w:r w:rsidR="00AA6135">
              <w:rPr>
                <w:rFonts w:ascii="Sassoon Primary" w:hAnsi="Sassoon Primary"/>
              </w:rPr>
              <w:t>colons and dashes</w:t>
            </w:r>
            <w:r w:rsidRPr="009A12DB">
              <w:rPr>
                <w:rFonts w:ascii="Sassoon Primary" w:hAnsi="Sassoon Primary"/>
              </w:rPr>
              <w:t>.</w:t>
            </w:r>
            <w:r>
              <w:rPr>
                <w:rFonts w:ascii="Sassoon Primary" w:hAnsi="Sassoon Primary"/>
                <w:sz w:val="24"/>
                <w:szCs w:val="24"/>
              </w:rPr>
              <w:t xml:space="preserve"> </w:t>
            </w:r>
          </w:p>
          <w:p w14:paraId="5861C821" w14:textId="495F2E49" w:rsidR="00854122" w:rsidRPr="004A19B3" w:rsidRDefault="00854122" w:rsidP="00854122">
            <w:pPr>
              <w:rPr>
                <w:rFonts w:ascii="Sassoon Primary" w:hAnsi="Sassoon Primary"/>
                <w:sz w:val="24"/>
                <w:szCs w:val="24"/>
              </w:rPr>
            </w:pPr>
            <w:r w:rsidRPr="00B9752B">
              <w:rPr>
                <w:rFonts w:ascii="Sassoon Primary" w:hAnsi="Sassoon Primary"/>
                <w:b/>
                <w:bCs/>
                <w:color w:val="ED7D31" w:themeColor="accent2"/>
                <w:sz w:val="28"/>
                <w:szCs w:val="28"/>
              </w:rPr>
              <w:t>Guided Reading –</w:t>
            </w:r>
            <w:r w:rsidRPr="00B9752B">
              <w:rPr>
                <w:rFonts w:ascii="Sassoon Primary" w:hAnsi="Sassoon Primary"/>
                <w:color w:val="ED7D31" w:themeColor="accent2"/>
                <w:sz w:val="24"/>
                <w:szCs w:val="24"/>
              </w:rPr>
              <w:t xml:space="preserve"> </w:t>
            </w:r>
            <w:r w:rsidR="00B9752B">
              <w:rPr>
                <w:rFonts w:ascii="Sassoon Primary" w:hAnsi="Sassoon Primary"/>
              </w:rPr>
              <w:t>We</w:t>
            </w:r>
            <w:r w:rsidRPr="009A12DB">
              <w:rPr>
                <w:rFonts w:ascii="Sassoon Primary" w:hAnsi="Sassoon Primary"/>
              </w:rPr>
              <w:t xml:space="preserve"> will be </w:t>
            </w:r>
            <w:r w:rsidR="00BD4DCE">
              <w:rPr>
                <w:rFonts w:ascii="Sassoon Primary" w:hAnsi="Sassoon Primary"/>
              </w:rPr>
              <w:t xml:space="preserve">looking at the how different texts have been structured and </w:t>
            </w:r>
            <w:r w:rsidR="00F4705E">
              <w:rPr>
                <w:rFonts w:ascii="Sassoon Primary" w:hAnsi="Sassoon Primary"/>
              </w:rPr>
              <w:t xml:space="preserve">why, discussing the impact on the reader. Children will be able to describe the effect figurative language has on the reader. We will explore the meanings of words in context and discuss their impact on the reader. </w:t>
            </w:r>
            <w:r w:rsidR="00EE0952">
              <w:rPr>
                <w:rFonts w:ascii="Sassoon Primary" w:hAnsi="Sassoon Primary"/>
              </w:rPr>
              <w:t xml:space="preserve"> </w:t>
            </w:r>
          </w:p>
          <w:p w14:paraId="3A4773FA" w14:textId="77777777" w:rsidR="00854122" w:rsidRPr="00854122" w:rsidRDefault="00854122" w:rsidP="00854122">
            <w:pPr>
              <w:rPr>
                <w:rFonts w:ascii="Maiandra GD" w:hAnsi="Maiandra GD"/>
                <w:b/>
                <w:bCs/>
              </w:rPr>
            </w:pPr>
          </w:p>
        </w:tc>
      </w:tr>
      <w:tr w:rsidR="00854122" w14:paraId="4605D984" w14:textId="77777777" w:rsidTr="00854122">
        <w:tc>
          <w:tcPr>
            <w:tcW w:w="10456" w:type="dxa"/>
          </w:tcPr>
          <w:p w14:paraId="3C56E2E0" w14:textId="378FD7F6" w:rsidR="007058E3" w:rsidRPr="007058E3" w:rsidRDefault="00854122" w:rsidP="007058E3">
            <w:pPr>
              <w:rPr>
                <w:rFonts w:ascii="Sassoon Primary" w:hAnsi="Sassoon Primary"/>
              </w:rPr>
            </w:pPr>
            <w:r>
              <w:rPr>
                <w:rFonts w:ascii="Sassoon Primary" w:hAnsi="Sassoon Primary"/>
                <w:b/>
                <w:bCs/>
                <w:color w:val="0070C0"/>
                <w:sz w:val="32"/>
                <w:szCs w:val="32"/>
              </w:rPr>
              <w:t xml:space="preserve">Maths </w:t>
            </w:r>
            <w:r w:rsidR="005C65F3">
              <w:rPr>
                <w:rFonts w:ascii="Sassoon Primary" w:hAnsi="Sassoon Primary"/>
                <w:b/>
                <w:bCs/>
                <w:color w:val="0070C0"/>
                <w:sz w:val="32"/>
                <w:szCs w:val="32"/>
              </w:rPr>
              <w:t>–</w:t>
            </w:r>
            <w:r>
              <w:rPr>
                <w:rFonts w:ascii="Sassoon Primary" w:hAnsi="Sassoon Primary"/>
                <w:b/>
                <w:bCs/>
                <w:color w:val="0070C0"/>
                <w:sz w:val="32"/>
                <w:szCs w:val="32"/>
              </w:rPr>
              <w:t xml:space="preserve"> </w:t>
            </w:r>
            <w:r w:rsidR="009A12DB">
              <w:rPr>
                <w:rFonts w:ascii="Sassoon Primary" w:hAnsi="Sassoon Primary"/>
              </w:rPr>
              <w:t>We</w:t>
            </w:r>
            <w:r w:rsidR="005C65F3" w:rsidRPr="009A12DB">
              <w:rPr>
                <w:rFonts w:ascii="Sassoon Primary" w:hAnsi="Sassoon Primary"/>
              </w:rPr>
              <w:t xml:space="preserve"> will be exploring</w:t>
            </w:r>
            <w:r w:rsidR="006A1B27">
              <w:rPr>
                <w:rFonts w:ascii="Sassoon Primary" w:hAnsi="Sassoon Primary"/>
              </w:rPr>
              <w:t xml:space="preserve">: </w:t>
            </w:r>
            <w:r w:rsidR="006A1B27" w:rsidRPr="006A1B27">
              <w:rPr>
                <w:rFonts w:ascii="Gill Sans MT" w:eastAsiaTheme="minorEastAsia" w:hAnsi="Gill Sans MT"/>
                <w:sz w:val="24"/>
                <w:lang w:eastAsia="en-GB"/>
              </w:rPr>
              <w:t xml:space="preserve"> </w:t>
            </w:r>
            <w:r w:rsidR="006A1B27" w:rsidRPr="006A1B27">
              <w:rPr>
                <w:rFonts w:ascii="Sassoon Primary" w:hAnsi="Sassoon Primary"/>
              </w:rPr>
              <w:t>Place value, sequences and coordinates</w:t>
            </w:r>
            <w:r w:rsidR="006A1B27">
              <w:rPr>
                <w:rFonts w:ascii="Sassoon Primary" w:hAnsi="Sassoon Primary"/>
              </w:rPr>
              <w:t xml:space="preserve">, </w:t>
            </w:r>
            <w:r w:rsidR="006A1B27" w:rsidRPr="006A1B27">
              <w:rPr>
                <w:rFonts w:ascii="Sassoon Primary" w:hAnsi="Sassoon Primary"/>
              </w:rPr>
              <w:t>2D shape, coordinates, translation and reflection</w:t>
            </w:r>
            <w:r w:rsidR="006A1B27">
              <w:rPr>
                <w:rFonts w:ascii="Sassoon Primary" w:hAnsi="Sassoon Primary"/>
              </w:rPr>
              <w:t xml:space="preserve">, </w:t>
            </w:r>
            <w:r w:rsidR="006A1B27" w:rsidRPr="006A1B27">
              <w:rPr>
                <w:rFonts w:ascii="Sassoon Primary" w:hAnsi="Sassoon Primary"/>
              </w:rPr>
              <w:t>Measurement – temperature, negative numbers</w:t>
            </w:r>
            <w:r w:rsidR="006A1B27">
              <w:rPr>
                <w:rFonts w:ascii="Sassoon Primary" w:hAnsi="Sassoon Primary"/>
              </w:rPr>
              <w:t xml:space="preserve">, </w:t>
            </w:r>
            <w:r w:rsidR="007058E3" w:rsidRPr="007058E3">
              <w:rPr>
                <w:rFonts w:ascii="Sassoon Primary" w:hAnsi="Sassoon Primary"/>
              </w:rPr>
              <w:t>Calculating with fractions (multiply and divide)</w:t>
            </w:r>
            <w:r w:rsidR="007058E3">
              <w:rPr>
                <w:rFonts w:ascii="Sassoon Primary" w:hAnsi="Sassoon Primary"/>
              </w:rPr>
              <w:t>,</w:t>
            </w:r>
            <w:r w:rsidR="007058E3" w:rsidRPr="007058E3">
              <w:rPr>
                <w:rFonts w:ascii="Gill Sans MT" w:eastAsiaTheme="minorEastAsia" w:hAnsi="Gill Sans MT"/>
                <w:sz w:val="24"/>
                <w:lang w:eastAsia="en-GB"/>
              </w:rPr>
              <w:t xml:space="preserve"> </w:t>
            </w:r>
            <w:r w:rsidR="007058E3" w:rsidRPr="007058E3">
              <w:rPr>
                <w:rFonts w:ascii="Sassoon Primary" w:hAnsi="Sassoon Primary"/>
              </w:rPr>
              <w:t>Mental and written division</w:t>
            </w:r>
            <w:r w:rsidR="007058E3">
              <w:rPr>
                <w:rFonts w:ascii="Sassoon Primary" w:hAnsi="Sassoon Primary"/>
              </w:rPr>
              <w:t xml:space="preserve">, </w:t>
            </w:r>
            <w:r w:rsidR="007058E3" w:rsidRPr="007058E3">
              <w:rPr>
                <w:rFonts w:ascii="Sassoon Primary" w:hAnsi="Sassoon Primary"/>
              </w:rPr>
              <w:t>Mental and written multiplication</w:t>
            </w:r>
          </w:p>
          <w:p w14:paraId="3828F96E" w14:textId="6C4A891C" w:rsidR="007058E3" w:rsidRPr="007058E3" w:rsidRDefault="007058E3" w:rsidP="007058E3">
            <w:pPr>
              <w:rPr>
                <w:rFonts w:ascii="Sassoon Primary" w:hAnsi="Sassoon Primary"/>
              </w:rPr>
            </w:pPr>
          </w:p>
          <w:p w14:paraId="3A64BF26" w14:textId="245CDB93" w:rsidR="00854122" w:rsidRPr="007058E3" w:rsidRDefault="007058E3" w:rsidP="00854122">
            <w:pPr>
              <w:rPr>
                <w:rFonts w:ascii="Sassoon Primary" w:hAnsi="Sassoon Primary"/>
              </w:rPr>
            </w:pPr>
            <w:r>
              <w:rPr>
                <w:rFonts w:ascii="Sassoon Primary" w:hAnsi="Sassoon Primary"/>
              </w:rPr>
              <w:t xml:space="preserve"> </w:t>
            </w:r>
          </w:p>
        </w:tc>
      </w:tr>
      <w:tr w:rsidR="00854122" w14:paraId="22AA73A5" w14:textId="77777777" w:rsidTr="00854122">
        <w:tc>
          <w:tcPr>
            <w:tcW w:w="10456" w:type="dxa"/>
          </w:tcPr>
          <w:p w14:paraId="7E371841" w14:textId="20C6D8D2" w:rsidR="00EE4F0E" w:rsidRPr="009A12DB" w:rsidRDefault="00854122" w:rsidP="006A1B27">
            <w:pPr>
              <w:autoSpaceDE w:val="0"/>
              <w:autoSpaceDN w:val="0"/>
              <w:adjustRightInd w:val="0"/>
              <w:rPr>
                <w:rFonts w:ascii="Segoe UI" w:eastAsia="Times New Roman" w:hAnsi="Segoe UI" w:cs="Segoe UI"/>
                <w:i/>
                <w:color w:val="000000"/>
                <w:sz w:val="20"/>
                <w:szCs w:val="28"/>
                <w:lang w:eastAsia="en-GB"/>
              </w:rPr>
            </w:pPr>
            <w:r>
              <w:rPr>
                <w:rFonts w:ascii="Sassoon Primary" w:hAnsi="Sassoon Primary"/>
                <w:b/>
                <w:bCs/>
                <w:color w:val="0070C0"/>
                <w:sz w:val="32"/>
                <w:szCs w:val="32"/>
              </w:rPr>
              <w:t xml:space="preserve">Science </w:t>
            </w:r>
            <w:r w:rsidR="00EE4F0E">
              <w:rPr>
                <w:rFonts w:ascii="Sassoon Primary" w:hAnsi="Sassoon Primary"/>
                <w:b/>
                <w:bCs/>
                <w:color w:val="0070C0"/>
                <w:sz w:val="32"/>
                <w:szCs w:val="32"/>
              </w:rPr>
              <w:t>–</w:t>
            </w:r>
            <w:r w:rsidR="00267635">
              <w:rPr>
                <w:rFonts w:ascii="Sassoon Primary" w:hAnsi="Sassoon Primary"/>
                <w:b/>
                <w:bCs/>
                <w:color w:val="0070C0"/>
                <w:sz w:val="32"/>
                <w:szCs w:val="32"/>
              </w:rPr>
              <w:t xml:space="preserve"> </w:t>
            </w:r>
            <w:r w:rsidR="00EE4F0E">
              <w:rPr>
                <w:rFonts w:ascii="Sassoon Primary" w:eastAsia="Times New Roman" w:hAnsi="Sassoon Primary" w:cs="Segoe UI"/>
                <w:iCs/>
                <w:color w:val="000000"/>
                <w:lang w:eastAsia="en-GB"/>
              </w:rPr>
              <w:t xml:space="preserve">Our science unit this half term will be </w:t>
            </w:r>
            <w:r w:rsidR="00F91446">
              <w:rPr>
                <w:rFonts w:ascii="Sassoon Primary" w:hAnsi="Sassoon Primary"/>
                <w:b/>
                <w:bCs/>
                <w:color w:val="ED7D31" w:themeColor="accent2"/>
                <w:sz w:val="28"/>
                <w:szCs w:val="28"/>
              </w:rPr>
              <w:t>Animals / Health and the Circulatory System</w:t>
            </w:r>
            <w:r w:rsidR="00267635" w:rsidRPr="009A12DB">
              <w:rPr>
                <w:rFonts w:ascii="Sassoon Primary" w:eastAsia="Times New Roman" w:hAnsi="Sassoon Primary" w:cs="Segoe UI"/>
                <w:iCs/>
                <w:color w:val="000000"/>
                <w:lang w:eastAsia="en-GB"/>
              </w:rPr>
              <w:t>.</w:t>
            </w:r>
            <w:r w:rsidR="00EE4F0E">
              <w:rPr>
                <w:rFonts w:ascii="Sassoon Primary" w:eastAsia="Times New Roman" w:hAnsi="Sassoon Primary" w:cs="Segoe UI"/>
                <w:iCs/>
                <w:color w:val="000000"/>
                <w:lang w:eastAsia="en-GB"/>
              </w:rPr>
              <w:t xml:space="preserve"> We will be learning </w:t>
            </w:r>
            <w:r w:rsidR="006A1B27">
              <w:rPr>
                <w:rFonts w:ascii="Sassoon Primary" w:eastAsia="Times New Roman" w:hAnsi="Sassoon Primary" w:cs="Segoe UI"/>
                <w:iCs/>
                <w:color w:val="000000"/>
                <w:lang w:eastAsia="en-GB"/>
              </w:rPr>
              <w:t xml:space="preserve">to identify and name the main parts of the human circulatory system, and describe the functions of the heart, blood vessels and blood. We will recognise the ways in which nutrients and water are transported within animals, including humans. The unit will also help us recognise the impact of diet, exercise, drugs and lifestyle on the way our bodies function. </w:t>
            </w:r>
            <w:r w:rsidR="00EE4F0E">
              <w:rPr>
                <w:rFonts w:ascii="Sassoon Primary" w:eastAsia="Times New Roman" w:hAnsi="Sassoon Primary" w:cs="Segoe UI"/>
                <w:iCs/>
                <w:color w:val="000000"/>
                <w:lang w:eastAsia="en-GB"/>
              </w:rPr>
              <w:t xml:space="preserve"> </w:t>
            </w:r>
          </w:p>
        </w:tc>
      </w:tr>
      <w:tr w:rsidR="00854122" w14:paraId="13B78E96" w14:textId="77777777" w:rsidTr="00854122">
        <w:tc>
          <w:tcPr>
            <w:tcW w:w="10456" w:type="dxa"/>
          </w:tcPr>
          <w:p w14:paraId="63AC2E0B" w14:textId="77777777" w:rsidR="006A1B27" w:rsidRDefault="00AA0B2F" w:rsidP="00AA0B2F">
            <w:pPr>
              <w:rPr>
                <w:rFonts w:ascii="Sassoon Primary" w:eastAsia="Times New Roman" w:hAnsi="Sassoon Primary" w:cs="Segoe UI"/>
                <w:iCs/>
                <w:color w:val="000000"/>
                <w:lang w:eastAsia="en-GB"/>
              </w:rPr>
            </w:pPr>
            <w:r>
              <w:rPr>
                <w:rFonts w:ascii="Sassoon Primary" w:hAnsi="Sassoon Primary"/>
                <w:b/>
                <w:bCs/>
                <w:color w:val="0070C0"/>
                <w:sz w:val="32"/>
                <w:szCs w:val="32"/>
              </w:rPr>
              <w:t xml:space="preserve">Design and Technology </w:t>
            </w:r>
            <w:r w:rsidR="009A12DB">
              <w:rPr>
                <w:rFonts w:ascii="Sassoon Primary" w:hAnsi="Sassoon Primary"/>
                <w:b/>
                <w:bCs/>
                <w:color w:val="0070C0"/>
                <w:sz w:val="32"/>
                <w:szCs w:val="32"/>
              </w:rPr>
              <w:t>–</w:t>
            </w:r>
            <w:r>
              <w:rPr>
                <w:rFonts w:ascii="Sassoon Primary" w:hAnsi="Sassoon Primary"/>
                <w:b/>
                <w:bCs/>
                <w:color w:val="0070C0"/>
                <w:sz w:val="32"/>
                <w:szCs w:val="32"/>
              </w:rPr>
              <w:t xml:space="preserve"> </w:t>
            </w:r>
            <w:r>
              <w:rPr>
                <w:rFonts w:ascii="Sassoon Primary" w:eastAsia="Times New Roman" w:hAnsi="Sassoon Primary" w:cs="Segoe UI"/>
                <w:iCs/>
                <w:color w:val="000000"/>
                <w:lang w:eastAsia="en-GB"/>
              </w:rPr>
              <w:t xml:space="preserve">We will be linking our D&amp;T to our science unit and designing a healthy menu. We will market this as a product to </w:t>
            </w:r>
            <w:r w:rsidR="006A1B27">
              <w:rPr>
                <w:rFonts w:ascii="Sassoon Primary" w:eastAsia="Times New Roman" w:hAnsi="Sassoon Primary" w:cs="Segoe UI"/>
                <w:iCs/>
                <w:color w:val="000000"/>
                <w:lang w:eastAsia="en-GB"/>
              </w:rPr>
              <w:t xml:space="preserve">sell. </w:t>
            </w:r>
            <w:proofErr w:type="gramStart"/>
            <w:r w:rsidR="006A1B27">
              <w:rPr>
                <w:rFonts w:ascii="Sassoon Primary" w:eastAsia="Times New Roman" w:hAnsi="Sassoon Primary" w:cs="Segoe UI"/>
                <w:iCs/>
                <w:color w:val="000000"/>
                <w:lang w:eastAsia="en-GB"/>
              </w:rPr>
              <w:t>A number of</w:t>
            </w:r>
            <w:proofErr w:type="gramEnd"/>
            <w:r w:rsidR="006A1B27">
              <w:rPr>
                <w:rFonts w:ascii="Sassoon Primary" w:eastAsia="Times New Roman" w:hAnsi="Sassoon Primary" w:cs="Segoe UI"/>
                <w:iCs/>
                <w:color w:val="000000"/>
                <w:lang w:eastAsia="en-GB"/>
              </w:rPr>
              <w:t xml:space="preserve"> children in the class have shown an interest in vegan diets, it will be a good idea to design, make and evaluate a vegan meal. </w:t>
            </w:r>
          </w:p>
          <w:p w14:paraId="64A11BE2" w14:textId="74B876A2" w:rsidR="00AA6135" w:rsidRPr="00E12BEE" w:rsidRDefault="006A1B27" w:rsidP="00AA0B2F">
            <w:pPr>
              <w:rPr>
                <w:rFonts w:ascii="Sassoon Primary" w:hAnsi="Sassoon Primary"/>
                <w:color w:val="0070C0"/>
                <w:sz w:val="32"/>
                <w:szCs w:val="32"/>
              </w:rPr>
            </w:pPr>
            <w:r>
              <w:rPr>
                <w:rFonts w:ascii="Sassoon Primary" w:eastAsia="Times New Roman" w:hAnsi="Sassoon Primary" w:cs="Segoe UI"/>
                <w:iCs/>
                <w:color w:val="000000"/>
                <w:lang w:eastAsia="en-GB"/>
              </w:rPr>
              <w:t xml:space="preserve"> </w:t>
            </w:r>
          </w:p>
        </w:tc>
      </w:tr>
      <w:tr w:rsidR="00854122" w14:paraId="24098600" w14:textId="77777777" w:rsidTr="00854122">
        <w:tc>
          <w:tcPr>
            <w:tcW w:w="10456" w:type="dxa"/>
          </w:tcPr>
          <w:p w14:paraId="754A4A8C" w14:textId="7292BF78" w:rsidR="00854122" w:rsidRDefault="00854122" w:rsidP="005F5988">
            <w:pPr>
              <w:rPr>
                <w:rFonts w:ascii="Sassoon Primary" w:hAnsi="Sassoon Primary"/>
              </w:rPr>
            </w:pPr>
            <w:r>
              <w:rPr>
                <w:rFonts w:ascii="Sassoon Primary" w:hAnsi="Sassoon Primary"/>
                <w:b/>
                <w:bCs/>
                <w:color w:val="0070C0"/>
                <w:sz w:val="32"/>
                <w:szCs w:val="32"/>
              </w:rPr>
              <w:t xml:space="preserve">P.E </w:t>
            </w:r>
            <w:r w:rsidR="009A12DB">
              <w:rPr>
                <w:rFonts w:ascii="Sassoon Primary" w:hAnsi="Sassoon Primary"/>
                <w:b/>
                <w:bCs/>
                <w:color w:val="0070C0"/>
                <w:sz w:val="32"/>
                <w:szCs w:val="32"/>
              </w:rPr>
              <w:t xml:space="preserve">– </w:t>
            </w:r>
            <w:r w:rsidR="009A12DB" w:rsidRPr="009A12DB">
              <w:rPr>
                <w:rFonts w:ascii="Sassoon Primary" w:hAnsi="Sassoon Primary"/>
              </w:rPr>
              <w:t xml:space="preserve">Our PE unit this half term is going to be </w:t>
            </w:r>
            <w:r w:rsidR="005F5988">
              <w:rPr>
                <w:rFonts w:ascii="Sassoon Primary" w:hAnsi="Sassoon Primary"/>
              </w:rPr>
              <w:t>Gymnastics</w:t>
            </w:r>
            <w:r w:rsidR="004E4B33">
              <w:rPr>
                <w:rFonts w:ascii="Sassoon Primary" w:hAnsi="Sassoon Primary"/>
              </w:rPr>
              <w:t xml:space="preserve">. </w:t>
            </w:r>
            <w:r w:rsidR="005F5988">
              <w:rPr>
                <w:rFonts w:ascii="Sassoon Primary" w:hAnsi="Sassoon Primary"/>
              </w:rPr>
              <w:t xml:space="preserve">We will perform a </w:t>
            </w:r>
            <w:r w:rsidR="005F5988" w:rsidRPr="005F5988">
              <w:rPr>
                <w:rFonts w:ascii="Sassoon Primary" w:hAnsi="Sassoon Primary"/>
              </w:rPr>
              <w:t xml:space="preserve">wide variety of gymnastic skills and techniques to eventually </w:t>
            </w:r>
            <w:r w:rsidR="005F5988" w:rsidRPr="005F5988">
              <w:rPr>
                <w:rFonts w:ascii="Sassoon Primary" w:hAnsi="Sassoon Primary"/>
              </w:rPr>
              <w:t>put into</w:t>
            </w:r>
            <w:r w:rsidR="005F5988" w:rsidRPr="005F5988">
              <w:rPr>
                <w:rFonts w:ascii="Sassoon Primary" w:hAnsi="Sassoon Primary"/>
              </w:rPr>
              <w:t xml:space="preserve"> a performance by the end of the block of sessions.</w:t>
            </w:r>
          </w:p>
          <w:p w14:paraId="2492851E" w14:textId="66E8ED8D" w:rsidR="00EE4F0E" w:rsidRPr="005F5988" w:rsidRDefault="005F5988" w:rsidP="004E4B33">
            <w:pPr>
              <w:rPr>
                <w:rFonts w:ascii="Sassoon Primary" w:hAnsi="Sassoon Primary"/>
                <w:b/>
                <w:bCs/>
                <w:color w:val="0070C0"/>
              </w:rPr>
            </w:pPr>
            <w:r w:rsidRPr="005F5988">
              <w:rPr>
                <w:rFonts w:ascii="Sassoon Primary" w:hAnsi="Sassoon Primary"/>
                <w:b/>
                <w:bCs/>
                <w:color w:val="0070C0"/>
              </w:rPr>
              <w:t>* I will try and plan these activities as best I can to work for remote learning. There may be some changes and different activities added to make it easier to perform at home.</w:t>
            </w:r>
          </w:p>
        </w:tc>
      </w:tr>
      <w:tr w:rsidR="00854122" w14:paraId="47E03A9B" w14:textId="77777777" w:rsidTr="00854122">
        <w:tc>
          <w:tcPr>
            <w:tcW w:w="10456" w:type="dxa"/>
          </w:tcPr>
          <w:p w14:paraId="7ACCF8D7" w14:textId="20051680" w:rsidR="00854122" w:rsidRDefault="00854122" w:rsidP="004E4B33">
            <w:pPr>
              <w:rPr>
                <w:rFonts w:ascii="Sassoon Primary" w:hAnsi="Sassoon Primary"/>
              </w:rPr>
            </w:pPr>
            <w:r>
              <w:rPr>
                <w:rFonts w:ascii="Sassoon Primary" w:hAnsi="Sassoon Primary"/>
                <w:b/>
                <w:bCs/>
                <w:color w:val="0070C0"/>
                <w:sz w:val="32"/>
                <w:szCs w:val="32"/>
              </w:rPr>
              <w:t xml:space="preserve">R.E. </w:t>
            </w:r>
            <w:r w:rsidR="00776177">
              <w:rPr>
                <w:rFonts w:ascii="Sassoon Primary" w:hAnsi="Sassoon Primary"/>
                <w:b/>
                <w:bCs/>
                <w:color w:val="0070C0"/>
                <w:sz w:val="32"/>
                <w:szCs w:val="32"/>
              </w:rPr>
              <w:t xml:space="preserve">– </w:t>
            </w:r>
            <w:r w:rsidR="00776177" w:rsidRPr="00776177">
              <w:rPr>
                <w:rFonts w:ascii="Sassoon Primary" w:hAnsi="Sassoon Primary"/>
              </w:rPr>
              <w:t xml:space="preserve">The focus of our RE lessons this half term will be </w:t>
            </w:r>
            <w:r w:rsidR="00F91446">
              <w:rPr>
                <w:rFonts w:ascii="Sassoon Primary" w:hAnsi="Sassoon Primary"/>
              </w:rPr>
              <w:t xml:space="preserve">to </w:t>
            </w:r>
            <w:r w:rsidR="00F91446" w:rsidRPr="00F91446">
              <w:rPr>
                <w:rFonts w:ascii="Sassoon Primary" w:hAnsi="Sassoon Primary"/>
              </w:rPr>
              <w:t>explore what it means for a person to have faith and how having faith affects people’s lives, values and decisions.</w:t>
            </w:r>
          </w:p>
          <w:p w14:paraId="63F1A1FC" w14:textId="4E6E5C05" w:rsidR="00EE4F0E" w:rsidRDefault="00EE4F0E" w:rsidP="004E4B33">
            <w:pPr>
              <w:rPr>
                <w:rFonts w:ascii="Sassoon Primary" w:hAnsi="Sassoon Primary"/>
                <w:b/>
                <w:bCs/>
                <w:color w:val="0070C0"/>
                <w:sz w:val="32"/>
                <w:szCs w:val="32"/>
              </w:rPr>
            </w:pPr>
          </w:p>
        </w:tc>
      </w:tr>
      <w:tr w:rsidR="00854122" w14:paraId="2B6AA7A6" w14:textId="77777777" w:rsidTr="00854122">
        <w:tc>
          <w:tcPr>
            <w:tcW w:w="10456" w:type="dxa"/>
          </w:tcPr>
          <w:p w14:paraId="11673898" w14:textId="3E7FBA9B" w:rsidR="00854122" w:rsidRPr="009A12DB" w:rsidRDefault="00854122" w:rsidP="00854122">
            <w:pPr>
              <w:rPr>
                <w:rFonts w:ascii="Sassoon Primary" w:hAnsi="Sassoon Primary"/>
              </w:rPr>
            </w:pPr>
            <w:r>
              <w:rPr>
                <w:rFonts w:ascii="Sassoon Primary" w:hAnsi="Sassoon Primary"/>
                <w:b/>
                <w:bCs/>
                <w:color w:val="0070C0"/>
                <w:sz w:val="32"/>
                <w:szCs w:val="32"/>
              </w:rPr>
              <w:t xml:space="preserve">ICT </w:t>
            </w:r>
            <w:r w:rsidR="009A12DB">
              <w:rPr>
                <w:rFonts w:ascii="Sassoon Primary" w:hAnsi="Sassoon Primary"/>
                <w:b/>
                <w:bCs/>
                <w:color w:val="0070C0"/>
                <w:sz w:val="32"/>
                <w:szCs w:val="32"/>
              </w:rPr>
              <w:t xml:space="preserve">– </w:t>
            </w:r>
            <w:r w:rsidR="009A12DB" w:rsidRPr="009A12DB">
              <w:rPr>
                <w:rFonts w:ascii="Sassoon Primary" w:hAnsi="Sassoon Primary"/>
              </w:rPr>
              <w:t xml:space="preserve">We </w:t>
            </w:r>
            <w:r w:rsidR="00DC6781">
              <w:rPr>
                <w:rFonts w:ascii="Sassoon Primary" w:hAnsi="Sassoon Primary"/>
              </w:rPr>
              <w:t xml:space="preserve">are going to be combining activities from Technola and using a variety of skills to support our D&amp;T project such as: research, developing questionnaires and producing data. </w:t>
            </w:r>
            <w:r w:rsidR="00AA0B2F">
              <w:rPr>
                <w:rFonts w:ascii="Sassoon Primary" w:hAnsi="Sassoon Primary"/>
              </w:rPr>
              <w:t xml:space="preserve"> </w:t>
            </w:r>
          </w:p>
          <w:p w14:paraId="60F17D8E" w14:textId="77777777" w:rsidR="00854122" w:rsidRDefault="00854122" w:rsidP="00854122">
            <w:pPr>
              <w:rPr>
                <w:rFonts w:ascii="Sassoon Primary" w:hAnsi="Sassoon Primary"/>
                <w:b/>
                <w:bCs/>
                <w:color w:val="0070C0"/>
                <w:sz w:val="32"/>
                <w:szCs w:val="32"/>
              </w:rPr>
            </w:pPr>
          </w:p>
        </w:tc>
      </w:tr>
    </w:tbl>
    <w:p w14:paraId="6F3C755A" w14:textId="4A38F5CF" w:rsidR="004E4B33" w:rsidRDefault="004A19B3">
      <w:pPr>
        <w:rPr>
          <w:rFonts w:ascii="Sassoon Primary" w:hAnsi="Sassoon Primary"/>
          <w:b/>
          <w:bCs/>
          <w:color w:val="0070C0"/>
          <w:sz w:val="32"/>
          <w:szCs w:val="32"/>
        </w:rPr>
      </w:pPr>
      <w:r w:rsidRPr="004A19B3">
        <w:rPr>
          <w:rFonts w:ascii="Sassoon Primary" w:hAnsi="Sassoon Primary"/>
          <w:b/>
          <w:bCs/>
          <w:noProof/>
          <w:color w:val="0070C0"/>
          <w:sz w:val="32"/>
          <w:szCs w:val="32"/>
          <w:lang w:eastAsia="en-GB"/>
        </w:rPr>
        <w:drawing>
          <wp:anchor distT="0" distB="0" distL="114300" distR="114300" simplePos="0" relativeHeight="251658240" behindDoc="0" locked="0" layoutInCell="1" allowOverlap="1" wp14:anchorId="4FA272AF" wp14:editId="0B4D58CD">
            <wp:simplePos x="457200" y="457200"/>
            <wp:positionH relativeFrom="margin">
              <wp:align>left</wp:align>
            </wp:positionH>
            <wp:positionV relativeFrom="paragraph">
              <wp:align>top</wp:align>
            </wp:positionV>
            <wp:extent cx="868680" cy="8686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19B3">
        <w:rPr>
          <w:rFonts w:ascii="Sassoon Primary" w:hAnsi="Sassoon Primary"/>
          <w:b/>
          <w:bCs/>
          <w:color w:val="0070C0"/>
          <w:sz w:val="32"/>
          <w:szCs w:val="32"/>
        </w:rPr>
        <w:t xml:space="preserve">Year 5/6 </w:t>
      </w:r>
      <w:r w:rsidR="00BD4DCE">
        <w:rPr>
          <w:rFonts w:ascii="Sassoon Primary" w:hAnsi="Sassoon Primary"/>
          <w:b/>
          <w:bCs/>
          <w:color w:val="0070C0"/>
          <w:sz w:val="32"/>
          <w:szCs w:val="32"/>
        </w:rPr>
        <w:t>Spring 1</w:t>
      </w:r>
      <w:r w:rsidRPr="004A19B3">
        <w:rPr>
          <w:rFonts w:ascii="Sassoon Primary" w:hAnsi="Sassoon Primary"/>
          <w:b/>
          <w:bCs/>
          <w:color w:val="0070C0"/>
          <w:sz w:val="32"/>
          <w:szCs w:val="32"/>
        </w:rPr>
        <w:t xml:space="preserve"> Topic Plan</w:t>
      </w:r>
      <w:r w:rsidR="00854122">
        <w:rPr>
          <w:rFonts w:ascii="Sassoon Primary" w:hAnsi="Sassoon Primary"/>
          <w:b/>
          <w:bCs/>
          <w:color w:val="0070C0"/>
          <w:sz w:val="32"/>
          <w:szCs w:val="32"/>
        </w:rPr>
        <w:t xml:space="preserve">   </w:t>
      </w:r>
    </w:p>
    <w:p w14:paraId="77E2CEB5" w14:textId="5B643724" w:rsidR="004A19B3" w:rsidRPr="00854122" w:rsidRDefault="004E4B33">
      <w:pPr>
        <w:rPr>
          <w:rFonts w:ascii="Sassoon Primary" w:hAnsi="Sassoon Primary"/>
          <w:b/>
          <w:bCs/>
          <w:color w:val="0070C0"/>
        </w:rPr>
      </w:pPr>
      <w:r>
        <w:rPr>
          <w:rFonts w:ascii="Maiandra GD" w:hAnsi="Maiandra GD"/>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BD4DCE">
        <w:rPr>
          <w:rFonts w:ascii="Maiandra GD" w:hAnsi="Maiandra GD"/>
          <w:b/>
          <w:bCs/>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Heroes and Villains</w:t>
      </w:r>
    </w:p>
    <w:p w14:paraId="00D5D1CB" w14:textId="22E002C7" w:rsidR="00450FB4" w:rsidRDefault="00854122" w:rsidP="00267635">
      <w:pPr>
        <w:tabs>
          <w:tab w:val="left" w:pos="2448"/>
        </w:tabs>
        <w:rPr>
          <w:rFonts w:ascii="Sassoon Primary" w:hAnsi="Sassoon Primary"/>
          <w:sz w:val="32"/>
          <w:szCs w:val="32"/>
        </w:rPr>
      </w:pPr>
      <w:r>
        <w:rPr>
          <w:rFonts w:ascii="Sassoon Primary" w:hAnsi="Sassoon Primary"/>
          <w:sz w:val="32"/>
          <w:szCs w:val="32"/>
        </w:rPr>
        <w:tab/>
      </w:r>
      <w:r w:rsidR="00776177">
        <w:rPr>
          <w:noProof/>
          <w:lang w:eastAsia="en-GB"/>
        </w:rPr>
        <mc:AlternateContent>
          <mc:Choice Requires="wps">
            <w:drawing>
              <wp:inline distT="0" distB="0" distL="0" distR="0" wp14:anchorId="2A63F0EE" wp14:editId="571EA577">
                <wp:extent cx="304800" cy="304800"/>
                <wp:effectExtent l="0" t="0" r="0" b="0"/>
                <wp:docPr id="3" name="AutoShape 2" descr="Texas keeps growing. Where are the newest transplants coming from? | The  Texas Tribu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72F6EE" id="AutoShape 2" o:spid="_x0000_s1026" alt="Texas keeps growing. Where are the newest transplants coming from? | The  Texas Tribun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X3wjoCYCAAAkBAAADgAAAAAAAAAAAAAAAAAuAgAAZHJzL2Uyb0RvYy54bWxQ&#10;SwECLQAUAAYACAAAACEATKDpLNgAAAADAQAADwAAAAAAAAAAAAAAAACABAAAZHJzL2Rvd25yZXYu&#10;eG1sUEsFBgAAAAAEAAQA8wAAAIUFAAAAAA==&#10;" filled="f" stroked="f">
                <o:lock v:ext="edit" aspectratio="t"/>
                <w10:anchorlock/>
              </v:rect>
            </w:pict>
          </mc:Fallback>
        </mc:AlternateContent>
      </w:r>
    </w:p>
    <w:p w14:paraId="06D747CA" w14:textId="2F1D3B63" w:rsidR="00776177" w:rsidRPr="00267635" w:rsidRDefault="00776177" w:rsidP="00267635">
      <w:pPr>
        <w:tabs>
          <w:tab w:val="left" w:pos="2448"/>
        </w:tabs>
        <w:rPr>
          <w:rFonts w:ascii="Sassoon Primary" w:hAnsi="Sassoon Primary"/>
          <w:sz w:val="76"/>
          <w:szCs w:val="76"/>
        </w:rPr>
      </w:pPr>
    </w:p>
    <w:sectPr w:rsidR="00776177" w:rsidRPr="00267635" w:rsidSect="004A19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 Primary">
    <w:altName w:val="Arial"/>
    <w:panose1 w:val="00000000000000000000"/>
    <w:charset w:val="00"/>
    <w:family w:val="modern"/>
    <w:notTrueType/>
    <w:pitch w:val="variable"/>
    <w:sig w:usb0="A000002F" w:usb1="40000048" w:usb2="00000000" w:usb3="00000000" w:csb0="00000111" w:csb1="00000000"/>
  </w:font>
  <w:font w:name="Maiandra GD">
    <w:panose1 w:val="020E0502030308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275E7"/>
    <w:multiLevelType w:val="hybridMultilevel"/>
    <w:tmpl w:val="8356DDF8"/>
    <w:lvl w:ilvl="0" w:tplc="F2568FFA">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B3"/>
    <w:rsid w:val="00250370"/>
    <w:rsid w:val="00267635"/>
    <w:rsid w:val="00450FB4"/>
    <w:rsid w:val="004A19B3"/>
    <w:rsid w:val="004E4B33"/>
    <w:rsid w:val="005C65F3"/>
    <w:rsid w:val="005F5988"/>
    <w:rsid w:val="006A1B27"/>
    <w:rsid w:val="007058E3"/>
    <w:rsid w:val="00776177"/>
    <w:rsid w:val="00854122"/>
    <w:rsid w:val="009A12DB"/>
    <w:rsid w:val="009F3B0D"/>
    <w:rsid w:val="00AA0B2F"/>
    <w:rsid w:val="00AA6135"/>
    <w:rsid w:val="00B9752B"/>
    <w:rsid w:val="00BD4DCE"/>
    <w:rsid w:val="00CD7237"/>
    <w:rsid w:val="00DC6781"/>
    <w:rsid w:val="00E12BEE"/>
    <w:rsid w:val="00EE0952"/>
    <w:rsid w:val="00EE4F0E"/>
    <w:rsid w:val="00F4705E"/>
    <w:rsid w:val="00F91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E159B"/>
  <w15:chartTrackingRefBased/>
  <w15:docId w15:val="{44849197-597A-4686-87A4-70813BDC4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james brown</cp:lastModifiedBy>
  <cp:revision>3</cp:revision>
  <dcterms:created xsi:type="dcterms:W3CDTF">2021-01-10T18:51:00Z</dcterms:created>
  <dcterms:modified xsi:type="dcterms:W3CDTF">2021-01-10T20:04:00Z</dcterms:modified>
</cp:coreProperties>
</file>